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E3ECE" w14:textId="7E883713" w:rsidR="00333D64" w:rsidRDefault="003665CE">
      <w:r>
        <w:t>W diecezji siedleckiej rozpoczyna się droga do diakonatu stałego. Kim będą diakoni, jakie zadania podejmą i dlaczego ta posługa jest dziś potrzebna Kościołowi?</w:t>
      </w:r>
    </w:p>
    <w:p w14:paraId="5388F42F" w14:textId="7540C402" w:rsidR="003665CE" w:rsidRDefault="003665CE">
      <w:r>
        <w:t xml:space="preserve">Dlaczego współczesnemu człowiekowi coraz trudniej podjąć decyzję na całe życie? O kryzysie powołań, roli rodziny i potrzebie rozeznawania Bożej drogi </w:t>
      </w:r>
      <w:r>
        <w:t>- w rozmowie z krajowym duszpasterzem powołań.</w:t>
      </w:r>
    </w:p>
    <w:p w14:paraId="01740353" w14:textId="66A14DC1" w:rsidR="003665CE" w:rsidRDefault="00A4360C">
      <w:r>
        <w:t>Czy potrafimy jeszcze zatrzymać się pośród codziennego pośpiechu i usłyszeć Boga? O tym, jak modlitwa przemienia serce, daje siłę w trudnościach i pomaga odkrywać Jego obecność w naszym życiu.</w:t>
      </w:r>
    </w:p>
    <w:p w14:paraId="598B188D" w14:textId="4E2B9A2A" w:rsidR="00A4360C" w:rsidRDefault="001C287F">
      <w:r>
        <w:t>Pamięć o ofiarach rzezi wołyńskiej wciąż woła o prawdę. Wstrząsające świadectwa ocalałych przypominają o tragicznych wydarzeniach, których nie wolno zapomnieć.</w:t>
      </w:r>
    </w:p>
    <w:p w14:paraId="6F2C1164" w14:textId="3B36E2C7" w:rsidR="001C287F" w:rsidRDefault="001C287F">
      <w:r>
        <w:t>O tym, jak pogodzić troskę o prawdę historyczną z potrzebą współpracy i bezpieczeństwa</w:t>
      </w:r>
      <w:r>
        <w:t xml:space="preserve"> - w wywiadzie z ekspertem </w:t>
      </w:r>
      <w:r>
        <w:t>ds. bezpieczeństwa.</w:t>
      </w:r>
    </w:p>
    <w:p w14:paraId="233552F5" w14:textId="5B626D78" w:rsidR="003665CE" w:rsidRDefault="001C287F">
      <w:r>
        <w:t xml:space="preserve">Czy słabsza kondycja seniora to tylko oznaka wieku? Niekoniecznie. O zespole kruchości, sygnałach ostrzegawczych i sposobach na zachowanie sprawności </w:t>
      </w:r>
      <w:r>
        <w:t>- w dziale „zdrowie”.</w:t>
      </w:r>
    </w:p>
    <w:sectPr w:rsidR="00366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5CE"/>
    <w:rsid w:val="001A5E1E"/>
    <w:rsid w:val="001C287F"/>
    <w:rsid w:val="00333D64"/>
    <w:rsid w:val="003665CE"/>
    <w:rsid w:val="004A1536"/>
    <w:rsid w:val="00A4360C"/>
    <w:rsid w:val="00F1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D4031"/>
  <w15:chartTrackingRefBased/>
  <w15:docId w15:val="{D53F1997-45D7-467F-9901-A4C4189A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665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65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65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65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65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65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65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65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65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65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65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65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65C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65C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65C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65C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65C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65C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65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6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65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65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65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65C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65C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65C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65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65C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65C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A1536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Krasnowska</dc:creator>
  <cp:keywords/>
  <dc:description/>
  <cp:lastModifiedBy>Jolanta Krasnowska</cp:lastModifiedBy>
  <cp:revision>1</cp:revision>
  <dcterms:created xsi:type="dcterms:W3CDTF">2026-07-13T11:49:00Z</dcterms:created>
  <dcterms:modified xsi:type="dcterms:W3CDTF">2026-07-13T12:48:00Z</dcterms:modified>
</cp:coreProperties>
</file>